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3A08" w14:textId="77777777" w:rsidR="00B00FD9" w:rsidRDefault="00A6002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00701B13" wp14:editId="67CB6245">
            <wp:simplePos x="0" y="0"/>
            <wp:positionH relativeFrom="column">
              <wp:posOffset>2219325</wp:posOffset>
            </wp:positionH>
            <wp:positionV relativeFrom="paragraph">
              <wp:posOffset>142875</wp:posOffset>
            </wp:positionV>
            <wp:extent cx="605155" cy="8159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5155" cy="815975"/>
                    </a:xfrm>
                    <a:prstGeom prst="rect">
                      <a:avLst/>
                    </a:prstGeom>
                    <a:ln/>
                  </pic:spPr>
                </pic:pic>
              </a:graphicData>
            </a:graphic>
          </wp:anchor>
        </w:drawing>
      </w: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379"/>
      </w:tblGrid>
      <w:tr w:rsidR="00B00FD9" w14:paraId="7156A112" w14:textId="77777777">
        <w:trPr>
          <w:trHeight w:val="538"/>
        </w:trPr>
        <w:tc>
          <w:tcPr>
            <w:tcW w:w="9322" w:type="dxa"/>
            <w:gridSpan w:val="2"/>
            <w:tcBorders>
              <w:top w:val="single" w:sz="4" w:space="0" w:color="FFFFFF"/>
              <w:left w:val="single" w:sz="4" w:space="0" w:color="FFFFFF"/>
              <w:bottom w:val="single" w:sz="4" w:space="0" w:color="FFFFFF"/>
              <w:right w:val="single" w:sz="4" w:space="0" w:color="FFFFFF"/>
            </w:tcBorders>
          </w:tcPr>
          <w:p w14:paraId="0397F59D" w14:textId="77777777" w:rsidR="00B00FD9" w:rsidRDefault="00A60026">
            <w:pPr>
              <w:ind w:left="1" w:hanging="3"/>
              <w:jc w:val="right"/>
              <w:rPr>
                <w:sz w:val="32"/>
                <w:szCs w:val="32"/>
              </w:rPr>
            </w:pPr>
            <w:r>
              <w:rPr>
                <w:rFonts w:ascii="Calibri" w:eastAsia="Calibri" w:hAnsi="Calibri" w:cs="Calibri"/>
                <w:b/>
                <w:sz w:val="32"/>
                <w:szCs w:val="32"/>
              </w:rPr>
              <w:br/>
              <w:t>Job Description</w:t>
            </w:r>
            <w:r>
              <w:rPr>
                <w:noProof/>
              </w:rPr>
              <w:drawing>
                <wp:anchor distT="0" distB="0" distL="114300" distR="114300" simplePos="0" relativeHeight="251659264" behindDoc="0" locked="0" layoutInCell="1" hidden="0" allowOverlap="1" wp14:anchorId="0085DE04" wp14:editId="2AA30271">
                  <wp:simplePos x="0" y="0"/>
                  <wp:positionH relativeFrom="column">
                    <wp:posOffset>-65404</wp:posOffset>
                  </wp:positionH>
                  <wp:positionV relativeFrom="paragraph">
                    <wp:posOffset>3175</wp:posOffset>
                  </wp:positionV>
                  <wp:extent cx="928370" cy="8191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28370" cy="819150"/>
                          </a:xfrm>
                          <a:prstGeom prst="rect">
                            <a:avLst/>
                          </a:prstGeom>
                          <a:ln/>
                        </pic:spPr>
                      </pic:pic>
                    </a:graphicData>
                  </a:graphic>
                </wp:anchor>
              </w:drawing>
            </w:r>
          </w:p>
          <w:p w14:paraId="77B63E0E" w14:textId="77777777" w:rsidR="00B00FD9" w:rsidRDefault="00B00FD9">
            <w:pPr>
              <w:rPr>
                <w:rFonts w:ascii="Calibri" w:eastAsia="Calibri" w:hAnsi="Calibri" w:cs="Calibri"/>
                <w:sz w:val="10"/>
                <w:szCs w:val="10"/>
              </w:rPr>
            </w:pPr>
          </w:p>
          <w:p w14:paraId="25779DDE" w14:textId="77777777" w:rsidR="00B00FD9" w:rsidRDefault="00B00FD9">
            <w:pPr>
              <w:rPr>
                <w:rFonts w:ascii="Calibri" w:eastAsia="Calibri" w:hAnsi="Calibri" w:cs="Calibri"/>
                <w:sz w:val="10"/>
                <w:szCs w:val="10"/>
              </w:rPr>
            </w:pPr>
          </w:p>
          <w:p w14:paraId="78F00E02" w14:textId="77777777" w:rsidR="00B00FD9" w:rsidRDefault="00B00FD9">
            <w:pPr>
              <w:rPr>
                <w:rFonts w:ascii="Calibri" w:eastAsia="Calibri" w:hAnsi="Calibri" w:cs="Calibri"/>
                <w:sz w:val="10"/>
                <w:szCs w:val="10"/>
              </w:rPr>
            </w:pPr>
          </w:p>
          <w:p w14:paraId="2C56640E" w14:textId="77777777" w:rsidR="00B00FD9" w:rsidRDefault="00B00FD9">
            <w:pPr>
              <w:rPr>
                <w:rFonts w:ascii="Calibri" w:eastAsia="Calibri" w:hAnsi="Calibri" w:cs="Calibri"/>
                <w:sz w:val="10"/>
                <w:szCs w:val="10"/>
              </w:rPr>
            </w:pPr>
          </w:p>
          <w:p w14:paraId="09493459" w14:textId="77777777" w:rsidR="00B00FD9" w:rsidRDefault="00B00FD9">
            <w:pPr>
              <w:rPr>
                <w:rFonts w:ascii="Calibri" w:eastAsia="Calibri" w:hAnsi="Calibri" w:cs="Calibri"/>
                <w:sz w:val="10"/>
                <w:szCs w:val="10"/>
              </w:rPr>
            </w:pPr>
          </w:p>
          <w:p w14:paraId="5869E3D7" w14:textId="77777777" w:rsidR="00B00FD9" w:rsidRDefault="00B00FD9">
            <w:pPr>
              <w:rPr>
                <w:rFonts w:ascii="Calibri" w:eastAsia="Calibri" w:hAnsi="Calibri" w:cs="Calibri"/>
                <w:sz w:val="10"/>
                <w:szCs w:val="10"/>
              </w:rPr>
            </w:pPr>
          </w:p>
        </w:tc>
      </w:tr>
      <w:tr w:rsidR="00B00FD9" w14:paraId="054DD99F" w14:textId="77777777">
        <w:tc>
          <w:tcPr>
            <w:tcW w:w="2943" w:type="dxa"/>
            <w:tcBorders>
              <w:top w:val="single" w:sz="4" w:space="0" w:color="C0C0C0"/>
              <w:left w:val="single" w:sz="4" w:space="0" w:color="C0C0C0"/>
              <w:bottom w:val="single" w:sz="4" w:space="0" w:color="C0C0C0"/>
              <w:right w:val="single" w:sz="4" w:space="0" w:color="C0C0C0"/>
            </w:tcBorders>
          </w:tcPr>
          <w:p w14:paraId="236E13F2" w14:textId="77777777" w:rsidR="00B00FD9" w:rsidRDefault="00A60026">
            <w:pPr>
              <w:ind w:left="0" w:hanging="2"/>
              <w:rPr>
                <w:rFonts w:ascii="Calibri" w:eastAsia="Calibri" w:hAnsi="Calibri" w:cs="Calibri"/>
                <w:sz w:val="20"/>
                <w:szCs w:val="20"/>
              </w:rPr>
            </w:pPr>
            <w:r>
              <w:rPr>
                <w:rFonts w:ascii="Calibri" w:eastAsia="Calibri" w:hAnsi="Calibri" w:cs="Calibri"/>
                <w:b/>
                <w:sz w:val="20"/>
                <w:szCs w:val="20"/>
              </w:rPr>
              <w:t>Post Title</w:t>
            </w:r>
          </w:p>
        </w:tc>
        <w:tc>
          <w:tcPr>
            <w:tcW w:w="6379" w:type="dxa"/>
            <w:tcBorders>
              <w:top w:val="single" w:sz="4" w:space="0" w:color="C0C0C0"/>
              <w:left w:val="single" w:sz="4" w:space="0" w:color="C0C0C0"/>
              <w:bottom w:val="single" w:sz="4" w:space="0" w:color="C0C0C0"/>
              <w:right w:val="single" w:sz="4" w:space="0" w:color="C0C0C0"/>
            </w:tcBorders>
          </w:tcPr>
          <w:p w14:paraId="50FFEDAD" w14:textId="77777777" w:rsidR="00B00FD9" w:rsidRDefault="00A60026">
            <w:pPr>
              <w:ind w:left="0" w:hanging="2"/>
              <w:rPr>
                <w:rFonts w:ascii="Calibri" w:eastAsia="Calibri" w:hAnsi="Calibri" w:cs="Calibri"/>
                <w:color w:val="000000"/>
                <w:sz w:val="20"/>
                <w:szCs w:val="20"/>
              </w:rPr>
            </w:pPr>
            <w:r>
              <w:rPr>
                <w:rFonts w:ascii="Calibri" w:eastAsia="Calibri" w:hAnsi="Calibri" w:cs="Calibri"/>
                <w:b/>
                <w:color w:val="000000"/>
                <w:sz w:val="20"/>
                <w:szCs w:val="20"/>
              </w:rPr>
              <w:t xml:space="preserve">Software Engineer II (Project </w:t>
            </w:r>
            <w:proofErr w:type="spellStart"/>
            <w:r>
              <w:rPr>
                <w:rFonts w:ascii="Calibri" w:eastAsia="Calibri" w:hAnsi="Calibri" w:cs="Calibri"/>
                <w:b/>
                <w:color w:val="000000"/>
                <w:sz w:val="20"/>
                <w:szCs w:val="20"/>
              </w:rPr>
              <w:t>Giyst</w:t>
            </w:r>
            <w:proofErr w:type="spellEnd"/>
            <w:r>
              <w:rPr>
                <w:rFonts w:ascii="Calibri" w:eastAsia="Calibri" w:hAnsi="Calibri" w:cs="Calibri"/>
                <w:b/>
                <w:color w:val="000000"/>
                <w:sz w:val="20"/>
                <w:szCs w:val="20"/>
              </w:rPr>
              <w:t>)</w:t>
            </w:r>
          </w:p>
        </w:tc>
      </w:tr>
      <w:tr w:rsidR="00B00FD9" w14:paraId="7F039891" w14:textId="77777777">
        <w:tc>
          <w:tcPr>
            <w:tcW w:w="2943" w:type="dxa"/>
            <w:tcBorders>
              <w:top w:val="single" w:sz="4" w:space="0" w:color="C0C0C0"/>
              <w:left w:val="single" w:sz="4" w:space="0" w:color="C0C0C0"/>
              <w:bottom w:val="single" w:sz="4" w:space="0" w:color="C0C0C0"/>
              <w:right w:val="single" w:sz="4" w:space="0" w:color="C0C0C0"/>
            </w:tcBorders>
          </w:tcPr>
          <w:p w14:paraId="16A25F16" w14:textId="77777777" w:rsidR="00B00FD9" w:rsidRDefault="00A60026">
            <w:pPr>
              <w:ind w:left="0" w:hanging="2"/>
              <w:rPr>
                <w:rFonts w:ascii="Calibri" w:eastAsia="Calibri" w:hAnsi="Calibri" w:cs="Calibri"/>
                <w:sz w:val="20"/>
                <w:szCs w:val="20"/>
              </w:rPr>
            </w:pPr>
            <w:r>
              <w:rPr>
                <w:rFonts w:ascii="Calibri" w:eastAsia="Calibri" w:hAnsi="Calibri" w:cs="Calibri"/>
                <w:b/>
                <w:sz w:val="20"/>
                <w:szCs w:val="20"/>
              </w:rPr>
              <w:t>Institution</w:t>
            </w:r>
          </w:p>
        </w:tc>
        <w:tc>
          <w:tcPr>
            <w:tcW w:w="6379" w:type="dxa"/>
            <w:tcBorders>
              <w:top w:val="single" w:sz="4" w:space="0" w:color="C0C0C0"/>
              <w:left w:val="single" w:sz="4" w:space="0" w:color="C0C0C0"/>
              <w:bottom w:val="single" w:sz="4" w:space="0" w:color="C0C0C0"/>
              <w:right w:val="single" w:sz="4" w:space="0" w:color="C0C0C0"/>
            </w:tcBorders>
          </w:tcPr>
          <w:p w14:paraId="6E269CEA" w14:textId="77777777" w:rsidR="00B00FD9" w:rsidRDefault="00A60026">
            <w:pPr>
              <w:ind w:left="0" w:hanging="2"/>
              <w:rPr>
                <w:rFonts w:ascii="Calibri" w:eastAsia="Calibri" w:hAnsi="Calibri" w:cs="Calibri"/>
                <w:color w:val="000000"/>
                <w:sz w:val="20"/>
                <w:szCs w:val="20"/>
              </w:rPr>
            </w:pPr>
            <w:r>
              <w:rPr>
                <w:rFonts w:ascii="Calibri" w:eastAsia="Calibri" w:hAnsi="Calibri" w:cs="Calibri"/>
                <w:b/>
                <w:color w:val="000000"/>
                <w:sz w:val="20"/>
                <w:szCs w:val="20"/>
              </w:rPr>
              <w:t>Centre for Applied Data Analytics &amp; AI (CeADAR)</w:t>
            </w:r>
          </w:p>
          <w:p w14:paraId="5A5EB99D" w14:textId="77777777" w:rsidR="00B00FD9" w:rsidRDefault="00A60026">
            <w:pPr>
              <w:ind w:left="0" w:hanging="2"/>
              <w:rPr>
                <w:rFonts w:ascii="Calibri" w:eastAsia="Calibri" w:hAnsi="Calibri" w:cs="Calibri"/>
                <w:color w:val="000000"/>
                <w:sz w:val="20"/>
                <w:szCs w:val="20"/>
              </w:rPr>
            </w:pPr>
            <w:r>
              <w:rPr>
                <w:rFonts w:ascii="Calibri" w:eastAsia="Calibri" w:hAnsi="Calibri" w:cs="Calibri"/>
                <w:color w:val="000000"/>
                <w:sz w:val="20"/>
                <w:szCs w:val="20"/>
              </w:rPr>
              <w:t>School of Computer Science, University College Dublin (UCD)</w:t>
            </w:r>
          </w:p>
        </w:tc>
      </w:tr>
      <w:tr w:rsidR="00B00FD9" w14:paraId="1CB73005" w14:textId="77777777">
        <w:tc>
          <w:tcPr>
            <w:tcW w:w="2943" w:type="dxa"/>
            <w:tcBorders>
              <w:top w:val="single" w:sz="4" w:space="0" w:color="C0C0C0"/>
              <w:left w:val="single" w:sz="4" w:space="0" w:color="C0C0C0"/>
              <w:bottom w:val="single" w:sz="4" w:space="0" w:color="C0C0C0"/>
              <w:right w:val="single" w:sz="4" w:space="0" w:color="C0C0C0"/>
            </w:tcBorders>
          </w:tcPr>
          <w:p w14:paraId="4800FF64" w14:textId="77777777" w:rsidR="00B00FD9" w:rsidRDefault="00A60026">
            <w:pPr>
              <w:ind w:left="0" w:hanging="2"/>
              <w:rPr>
                <w:rFonts w:ascii="Calibri" w:eastAsia="Calibri" w:hAnsi="Calibri" w:cs="Calibri"/>
                <w:sz w:val="20"/>
                <w:szCs w:val="20"/>
              </w:rPr>
            </w:pPr>
            <w:r>
              <w:rPr>
                <w:rFonts w:ascii="Calibri" w:eastAsia="Calibri" w:hAnsi="Calibri" w:cs="Calibri"/>
                <w:b/>
                <w:sz w:val="20"/>
                <w:szCs w:val="20"/>
              </w:rPr>
              <w:t>Post Duration</w:t>
            </w:r>
          </w:p>
        </w:tc>
        <w:tc>
          <w:tcPr>
            <w:tcW w:w="6379" w:type="dxa"/>
            <w:tcBorders>
              <w:top w:val="single" w:sz="4" w:space="0" w:color="C0C0C0"/>
              <w:left w:val="single" w:sz="4" w:space="0" w:color="C0C0C0"/>
              <w:bottom w:val="single" w:sz="4" w:space="0" w:color="C0C0C0"/>
              <w:right w:val="single" w:sz="4" w:space="0" w:color="C0C0C0"/>
            </w:tcBorders>
          </w:tcPr>
          <w:p w14:paraId="69527DF6" w14:textId="42B8544D" w:rsidR="00B00FD9" w:rsidRDefault="00A60026">
            <w:pPr>
              <w:ind w:left="0" w:hanging="2"/>
              <w:rPr>
                <w:rFonts w:ascii="Calibri" w:eastAsia="Calibri" w:hAnsi="Calibri" w:cs="Calibri"/>
                <w:color w:val="000000"/>
                <w:sz w:val="20"/>
                <w:szCs w:val="20"/>
              </w:rPr>
            </w:pPr>
            <w:r>
              <w:rPr>
                <w:rFonts w:ascii="Calibri" w:eastAsia="Calibri" w:hAnsi="Calibri" w:cs="Calibri"/>
                <w:sz w:val="20"/>
                <w:szCs w:val="20"/>
              </w:rPr>
              <w:t xml:space="preserve">Initially until </w:t>
            </w:r>
            <w:r w:rsidR="00E47228">
              <w:rPr>
                <w:rFonts w:ascii="Calibri" w:eastAsia="Calibri" w:hAnsi="Calibri" w:cs="Calibri"/>
                <w:sz w:val="20"/>
                <w:szCs w:val="20"/>
              </w:rPr>
              <w:t>Nov</w:t>
            </w:r>
            <w:r>
              <w:rPr>
                <w:rFonts w:ascii="Calibri" w:eastAsia="Calibri" w:hAnsi="Calibri" w:cs="Calibri"/>
                <w:sz w:val="20"/>
                <w:szCs w:val="20"/>
              </w:rPr>
              <w:t xml:space="preserve"> 2022 and Opportunity to join Start-up</w:t>
            </w:r>
            <w:r w:rsidR="00E47228">
              <w:rPr>
                <w:rFonts w:ascii="Calibri" w:eastAsia="Calibri" w:hAnsi="Calibri" w:cs="Calibri"/>
                <w:sz w:val="20"/>
                <w:szCs w:val="20"/>
              </w:rPr>
              <w:t xml:space="preserve"> afterwards</w:t>
            </w:r>
          </w:p>
        </w:tc>
      </w:tr>
      <w:tr w:rsidR="00B00FD9" w14:paraId="367F5F6B" w14:textId="77777777">
        <w:tc>
          <w:tcPr>
            <w:tcW w:w="2943" w:type="dxa"/>
            <w:tcBorders>
              <w:top w:val="single" w:sz="4" w:space="0" w:color="C0C0C0"/>
              <w:left w:val="single" w:sz="4" w:space="0" w:color="C0C0C0"/>
              <w:bottom w:val="single" w:sz="4" w:space="0" w:color="C0C0C0"/>
              <w:right w:val="single" w:sz="4" w:space="0" w:color="C0C0C0"/>
            </w:tcBorders>
          </w:tcPr>
          <w:p w14:paraId="3AB9E7A3" w14:textId="77777777" w:rsidR="00B00FD9" w:rsidRDefault="00A60026">
            <w:pPr>
              <w:ind w:left="0" w:hanging="2"/>
              <w:rPr>
                <w:rFonts w:ascii="Calibri" w:eastAsia="Calibri" w:hAnsi="Calibri" w:cs="Calibri"/>
                <w:sz w:val="20"/>
                <w:szCs w:val="20"/>
              </w:rPr>
            </w:pPr>
            <w:r>
              <w:rPr>
                <w:rFonts w:ascii="Calibri" w:eastAsia="Calibri" w:hAnsi="Calibri" w:cs="Calibri"/>
                <w:b/>
                <w:sz w:val="20"/>
                <w:szCs w:val="20"/>
              </w:rPr>
              <w:t>Reports to</w:t>
            </w:r>
          </w:p>
        </w:tc>
        <w:tc>
          <w:tcPr>
            <w:tcW w:w="6379" w:type="dxa"/>
            <w:tcBorders>
              <w:top w:val="single" w:sz="4" w:space="0" w:color="C0C0C0"/>
              <w:left w:val="single" w:sz="4" w:space="0" w:color="C0C0C0"/>
              <w:bottom w:val="single" w:sz="4" w:space="0" w:color="C0C0C0"/>
              <w:right w:val="single" w:sz="4" w:space="0" w:color="C0C0C0"/>
            </w:tcBorders>
          </w:tcPr>
          <w:p w14:paraId="08F83E6C" w14:textId="77777777" w:rsidR="00B00FD9" w:rsidRDefault="00A60026">
            <w:pPr>
              <w:ind w:left="0" w:hanging="2"/>
              <w:rPr>
                <w:rFonts w:ascii="Calibri" w:eastAsia="Calibri" w:hAnsi="Calibri" w:cs="Calibri"/>
                <w:color w:val="000000"/>
                <w:sz w:val="20"/>
                <w:szCs w:val="20"/>
              </w:rPr>
            </w:pPr>
            <w:r>
              <w:rPr>
                <w:rFonts w:ascii="Calibri" w:eastAsia="Calibri" w:hAnsi="Calibri" w:cs="Calibri"/>
                <w:color w:val="000000"/>
                <w:sz w:val="20"/>
                <w:szCs w:val="20"/>
              </w:rPr>
              <w:t>Head of Innovation and Development</w:t>
            </w:r>
          </w:p>
        </w:tc>
      </w:tr>
      <w:tr w:rsidR="00B00FD9" w14:paraId="2D51B388" w14:textId="77777777">
        <w:tc>
          <w:tcPr>
            <w:tcW w:w="2943" w:type="dxa"/>
            <w:tcBorders>
              <w:top w:val="single" w:sz="4" w:space="0" w:color="C0C0C0"/>
              <w:left w:val="single" w:sz="4" w:space="0" w:color="C0C0C0"/>
              <w:bottom w:val="single" w:sz="4" w:space="0" w:color="C0C0C0"/>
              <w:right w:val="single" w:sz="4" w:space="0" w:color="C0C0C0"/>
            </w:tcBorders>
          </w:tcPr>
          <w:p w14:paraId="4F7C6FD3" w14:textId="77777777" w:rsidR="00B00FD9" w:rsidRDefault="00A60026">
            <w:pPr>
              <w:ind w:left="0" w:hanging="2"/>
              <w:rPr>
                <w:rFonts w:ascii="Calibri" w:eastAsia="Calibri" w:hAnsi="Calibri" w:cs="Calibri"/>
                <w:sz w:val="20"/>
                <w:szCs w:val="20"/>
              </w:rPr>
            </w:pPr>
            <w:r>
              <w:rPr>
                <w:rFonts w:ascii="Calibri" w:eastAsia="Calibri" w:hAnsi="Calibri" w:cs="Calibri"/>
                <w:b/>
                <w:sz w:val="20"/>
                <w:szCs w:val="20"/>
              </w:rPr>
              <w:t>Apply – Send CV to</w:t>
            </w:r>
          </w:p>
        </w:tc>
        <w:tc>
          <w:tcPr>
            <w:tcW w:w="6379" w:type="dxa"/>
            <w:tcBorders>
              <w:top w:val="single" w:sz="4" w:space="0" w:color="C0C0C0"/>
              <w:left w:val="single" w:sz="4" w:space="0" w:color="C0C0C0"/>
              <w:bottom w:val="single" w:sz="4" w:space="0" w:color="C0C0C0"/>
              <w:right w:val="single" w:sz="4" w:space="0" w:color="C0C0C0"/>
            </w:tcBorders>
          </w:tcPr>
          <w:p w14:paraId="73DAD754" w14:textId="77777777" w:rsidR="00B00FD9" w:rsidRDefault="00A60026">
            <w:pPr>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To: </w:t>
            </w:r>
            <w:hyperlink r:id="rId10">
              <w:r>
                <w:rPr>
                  <w:rFonts w:ascii="Calibri" w:eastAsia="Calibri" w:hAnsi="Calibri" w:cs="Calibri"/>
                  <w:color w:val="0000FF"/>
                  <w:sz w:val="20"/>
                  <w:szCs w:val="20"/>
                  <w:u w:val="single"/>
                </w:rPr>
                <w:t>aditya.grover@ucd.ie</w:t>
              </w:r>
            </w:hyperlink>
            <w:r>
              <w:rPr>
                <w:rFonts w:ascii="Calibri" w:eastAsia="Calibri" w:hAnsi="Calibri" w:cs="Calibri"/>
                <w:color w:val="000000"/>
                <w:sz w:val="20"/>
                <w:szCs w:val="20"/>
              </w:rPr>
              <w:t xml:space="preserve">   </w:t>
            </w:r>
          </w:p>
          <w:p w14:paraId="2D839E03" w14:textId="77777777" w:rsidR="00B00FD9" w:rsidRDefault="00A60026">
            <w:pPr>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Subject: “Software Engineer II (Project </w:t>
            </w:r>
            <w:proofErr w:type="spellStart"/>
            <w:r>
              <w:rPr>
                <w:rFonts w:ascii="Calibri" w:eastAsia="Calibri" w:hAnsi="Calibri" w:cs="Calibri"/>
                <w:color w:val="000000"/>
                <w:sz w:val="20"/>
                <w:szCs w:val="20"/>
              </w:rPr>
              <w:t>Giyst</w:t>
            </w:r>
            <w:proofErr w:type="spellEnd"/>
            <w:r>
              <w:rPr>
                <w:rFonts w:ascii="Calibri" w:eastAsia="Calibri" w:hAnsi="Calibri" w:cs="Calibri"/>
                <w:color w:val="000000"/>
                <w:sz w:val="20"/>
                <w:szCs w:val="20"/>
              </w:rPr>
              <w:t>)”</w:t>
            </w:r>
          </w:p>
        </w:tc>
      </w:tr>
      <w:tr w:rsidR="00B00FD9" w14:paraId="58CBDFF4" w14:textId="77777777">
        <w:tc>
          <w:tcPr>
            <w:tcW w:w="9322" w:type="dxa"/>
            <w:gridSpan w:val="2"/>
            <w:tcBorders>
              <w:top w:val="single" w:sz="4" w:space="0" w:color="C0C0C0"/>
              <w:left w:val="single" w:sz="4" w:space="0" w:color="FFFFFF"/>
              <w:bottom w:val="single" w:sz="4" w:space="0" w:color="C0C0C0"/>
              <w:right w:val="single" w:sz="4" w:space="0" w:color="FFFFFF"/>
            </w:tcBorders>
          </w:tcPr>
          <w:p w14:paraId="32612519" w14:textId="77777777" w:rsidR="00B00FD9" w:rsidRDefault="00B00FD9">
            <w:pPr>
              <w:ind w:left="0" w:hanging="2"/>
              <w:rPr>
                <w:rFonts w:ascii="Calibri" w:eastAsia="Calibri" w:hAnsi="Calibri" w:cs="Calibri"/>
                <w:sz w:val="20"/>
                <w:szCs w:val="20"/>
              </w:rPr>
            </w:pPr>
          </w:p>
          <w:p w14:paraId="53D90EDE" w14:textId="77777777" w:rsidR="00B00FD9" w:rsidRDefault="00A60026">
            <w:pPr>
              <w:pStyle w:val="Heading2"/>
              <w:ind w:left="0" w:hanging="2"/>
              <w:rPr>
                <w:rFonts w:ascii="Calibri" w:eastAsia="Calibri" w:hAnsi="Calibri" w:cs="Calibri"/>
              </w:rPr>
            </w:pPr>
            <w:r>
              <w:rPr>
                <w:rFonts w:ascii="Calibri" w:eastAsia="Calibri" w:hAnsi="Calibri" w:cs="Calibri"/>
              </w:rPr>
              <w:t xml:space="preserve">Position Summary </w:t>
            </w:r>
          </w:p>
          <w:p w14:paraId="491C2BDF" w14:textId="77777777" w:rsidR="00B00FD9" w:rsidRDefault="00B00FD9">
            <w:pPr>
              <w:pBdr>
                <w:top w:val="nil"/>
                <w:left w:val="nil"/>
                <w:bottom w:val="nil"/>
                <w:right w:val="nil"/>
                <w:between w:val="nil"/>
              </w:pBdr>
              <w:spacing w:line="240" w:lineRule="auto"/>
              <w:rPr>
                <w:rFonts w:ascii="Calibri" w:eastAsia="Calibri" w:hAnsi="Calibri" w:cs="Calibri"/>
                <w:i/>
                <w:color w:val="008000"/>
                <w:sz w:val="8"/>
                <w:szCs w:val="8"/>
              </w:rPr>
            </w:pPr>
          </w:p>
        </w:tc>
      </w:tr>
      <w:tr w:rsidR="00B00FD9" w14:paraId="25368B1B" w14:textId="77777777">
        <w:tc>
          <w:tcPr>
            <w:tcW w:w="9322" w:type="dxa"/>
            <w:gridSpan w:val="2"/>
            <w:tcBorders>
              <w:top w:val="single" w:sz="4" w:space="0" w:color="C0C0C0"/>
              <w:left w:val="single" w:sz="4" w:space="0" w:color="C0C0C0"/>
              <w:bottom w:val="single" w:sz="4" w:space="0" w:color="C0C0C0"/>
              <w:right w:val="single" w:sz="4" w:space="0" w:color="C0C0C0"/>
            </w:tcBorders>
          </w:tcPr>
          <w:p w14:paraId="205B7A98" w14:textId="77777777" w:rsidR="00B00FD9" w:rsidRDefault="00B00FD9">
            <w:pPr>
              <w:jc w:val="both"/>
              <w:rPr>
                <w:rFonts w:ascii="Calibri" w:eastAsia="Calibri" w:hAnsi="Calibri" w:cs="Calibri"/>
                <w:sz w:val="8"/>
                <w:szCs w:val="8"/>
              </w:rPr>
            </w:pPr>
          </w:p>
          <w:p w14:paraId="707AE2B9" w14:textId="77777777" w:rsidR="00B00FD9" w:rsidRDefault="00A60026">
            <w:pPr>
              <w:ind w:left="0" w:hanging="2"/>
              <w:jc w:val="both"/>
              <w:rPr>
                <w:rFonts w:ascii="Calibri" w:eastAsia="Calibri" w:hAnsi="Calibri" w:cs="Calibri"/>
                <w:sz w:val="20"/>
                <w:szCs w:val="20"/>
              </w:rPr>
            </w:pPr>
            <w:r>
              <w:rPr>
                <w:rFonts w:ascii="Calibri" w:eastAsia="Calibri" w:hAnsi="Calibri" w:cs="Calibri"/>
                <w:sz w:val="20"/>
                <w:szCs w:val="20"/>
              </w:rPr>
              <w:t xml:space="preserve">Applications are invited for the position of Software Engineer II in Ireland’s Centre for Applied Data Analytics &amp; Artificial Intelligence (CeADAR).  </w:t>
            </w:r>
          </w:p>
          <w:p w14:paraId="3558B451" w14:textId="77777777" w:rsidR="00B00FD9" w:rsidRDefault="00B00FD9">
            <w:pPr>
              <w:ind w:left="0" w:hanging="2"/>
              <w:jc w:val="both"/>
              <w:rPr>
                <w:rFonts w:ascii="Calibri" w:eastAsia="Calibri" w:hAnsi="Calibri" w:cs="Calibri"/>
                <w:color w:val="000000"/>
                <w:sz w:val="20"/>
                <w:szCs w:val="20"/>
              </w:rPr>
            </w:pPr>
          </w:p>
          <w:p w14:paraId="270A4A7D" w14:textId="3168961C" w:rsidR="00B00FD9" w:rsidRDefault="00A60026">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CeADAR is seeking an experienced individual who has a demonstrated successful track record in software engineering in industry (&gt;5 years).  This is </w:t>
            </w:r>
            <w:r w:rsidR="007B7852">
              <w:rPr>
                <w:rFonts w:ascii="Calibri" w:eastAsia="Calibri" w:hAnsi="Calibri" w:cs="Calibri"/>
                <w:color w:val="000000"/>
                <w:sz w:val="20"/>
                <w:szCs w:val="20"/>
              </w:rPr>
              <w:t>a</w:t>
            </w:r>
            <w:r>
              <w:rPr>
                <w:rFonts w:ascii="Calibri" w:eastAsia="Calibri" w:hAnsi="Calibri" w:cs="Calibri"/>
                <w:color w:val="000000"/>
                <w:sz w:val="20"/>
                <w:szCs w:val="20"/>
              </w:rPr>
              <w:t xml:space="preserve"> unique opportunity to join a start-up project being incubated in CeADAR for the last 18 months and to potentially become part of a promising start-up </w:t>
            </w:r>
            <w:proofErr w:type="gramStart"/>
            <w:r>
              <w:rPr>
                <w:rFonts w:ascii="Calibri" w:eastAsia="Calibri" w:hAnsi="Calibri" w:cs="Calibri"/>
                <w:color w:val="000000"/>
                <w:sz w:val="20"/>
                <w:szCs w:val="20"/>
              </w:rPr>
              <w:t>in the area of</w:t>
            </w:r>
            <w:proofErr w:type="gramEnd"/>
            <w:r>
              <w:rPr>
                <w:rFonts w:ascii="Calibri" w:eastAsia="Calibri" w:hAnsi="Calibri" w:cs="Calibri"/>
                <w:color w:val="000000"/>
                <w:sz w:val="20"/>
                <w:szCs w:val="20"/>
              </w:rPr>
              <w:t xml:space="preserve"> AI (Natural Language Processing).</w:t>
            </w:r>
          </w:p>
          <w:p w14:paraId="50D866B0" w14:textId="77777777" w:rsidR="00B00FD9" w:rsidRDefault="00A60026">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18E86081" w14:textId="77777777" w:rsidR="00B00FD9" w:rsidRDefault="00A60026">
            <w:pPr>
              <w:ind w:left="0" w:hanging="2"/>
              <w:jc w:val="both"/>
              <w:rPr>
                <w:rFonts w:ascii="Calibri" w:eastAsia="Calibri" w:hAnsi="Calibri" w:cs="Calibri"/>
                <w:color w:val="000000"/>
                <w:sz w:val="20"/>
                <w:szCs w:val="20"/>
              </w:rPr>
            </w:pPr>
            <w:r>
              <w:rPr>
                <w:rFonts w:ascii="Calibri" w:eastAsia="Calibri" w:hAnsi="Calibri" w:cs="Calibri"/>
                <w:color w:val="000000"/>
                <w:sz w:val="20"/>
                <w:szCs w:val="20"/>
              </w:rPr>
              <w:t>CeADAR is based in University College Dublin and conducts applied research in data analytics and develops solutions in cooperation with our industry partners. The applied research at CeADAR covers broad aspects of AI and data analytics including real-time analytics, machine learning, prediction, data visualisation, data management, and data-driven interfaces. This is a unique opportunity to work with a strong team on advanced data analytics projects in collaboration with industry partners and other applied researchers at the cutting edge of the ’recently possible’.</w:t>
            </w:r>
          </w:p>
          <w:p w14:paraId="25CB044A" w14:textId="77777777" w:rsidR="00B00FD9" w:rsidRDefault="00B00FD9">
            <w:pPr>
              <w:ind w:left="0" w:hanging="2"/>
              <w:jc w:val="both"/>
              <w:rPr>
                <w:rFonts w:ascii="Calibri" w:eastAsia="Calibri" w:hAnsi="Calibri" w:cs="Calibri"/>
                <w:color w:val="000000"/>
                <w:sz w:val="20"/>
                <w:szCs w:val="20"/>
              </w:rPr>
            </w:pPr>
          </w:p>
          <w:p w14:paraId="78705309" w14:textId="77777777" w:rsidR="00B00FD9" w:rsidRDefault="00A60026">
            <w:pPr>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 xml:space="preserve">Equality, </w:t>
            </w:r>
            <w:proofErr w:type="gramStart"/>
            <w:r>
              <w:rPr>
                <w:rFonts w:ascii="Calibri" w:eastAsia="Calibri" w:hAnsi="Calibri" w:cs="Calibri"/>
                <w:b/>
                <w:color w:val="000000"/>
                <w:sz w:val="20"/>
                <w:szCs w:val="20"/>
              </w:rPr>
              <w:t>Diversity</w:t>
            </w:r>
            <w:proofErr w:type="gramEnd"/>
            <w:r>
              <w:rPr>
                <w:rFonts w:ascii="Calibri" w:eastAsia="Calibri" w:hAnsi="Calibri" w:cs="Calibri"/>
                <w:b/>
                <w:color w:val="000000"/>
                <w:sz w:val="20"/>
                <w:szCs w:val="20"/>
              </w:rPr>
              <w:t xml:space="preserve"> and Inclusion</w:t>
            </w:r>
            <w:r>
              <w:rPr>
                <w:rFonts w:ascii="Calibri" w:eastAsia="Calibri" w:hAnsi="Calibri" w:cs="Calibri"/>
                <w:color w:val="000000"/>
                <w:sz w:val="20"/>
                <w:szCs w:val="20"/>
              </w:rPr>
              <w:t xml:space="preserve">: UCD is committed to creating an inclusive environment where diversity is celebrated, and everyone is afforded equality of opportunity. To that end the university adheres to a range of equality, </w:t>
            </w:r>
            <w:proofErr w:type="gramStart"/>
            <w:r>
              <w:rPr>
                <w:rFonts w:ascii="Calibri" w:eastAsia="Calibri" w:hAnsi="Calibri" w:cs="Calibri"/>
                <w:color w:val="000000"/>
                <w:sz w:val="20"/>
                <w:szCs w:val="20"/>
              </w:rPr>
              <w:t>diversity</w:t>
            </w:r>
            <w:proofErr w:type="gramEnd"/>
            <w:r>
              <w:rPr>
                <w:rFonts w:ascii="Calibri" w:eastAsia="Calibri" w:hAnsi="Calibri" w:cs="Calibri"/>
                <w:color w:val="000000"/>
                <w:sz w:val="20"/>
                <w:szCs w:val="20"/>
              </w:rPr>
              <w:t xml:space="preserve"> and inclusion policies. We encourage applicants to consult those policies here </w:t>
            </w:r>
            <w:proofErr w:type="gramStart"/>
            <w:r>
              <w:rPr>
                <w:rFonts w:ascii="Calibri" w:eastAsia="Calibri" w:hAnsi="Calibri" w:cs="Calibri"/>
                <w:color w:val="000000"/>
                <w:sz w:val="20"/>
                <w:szCs w:val="20"/>
              </w:rPr>
              <w:t>https://www.ucd.ie/equality/ .</w:t>
            </w:r>
            <w:proofErr w:type="gramEnd"/>
            <w:r>
              <w:rPr>
                <w:rFonts w:ascii="Calibri" w:eastAsia="Calibri" w:hAnsi="Calibri" w:cs="Calibri"/>
                <w:color w:val="000000"/>
                <w:sz w:val="20"/>
                <w:szCs w:val="20"/>
              </w:rPr>
              <w:t xml:space="preserve"> We welcome applications from everyone, including those who identify with any of the protected characteristics that are set out in our Equality, </w:t>
            </w:r>
            <w:proofErr w:type="gramStart"/>
            <w:r>
              <w:rPr>
                <w:rFonts w:ascii="Calibri" w:eastAsia="Calibri" w:hAnsi="Calibri" w:cs="Calibri"/>
                <w:color w:val="000000"/>
                <w:sz w:val="20"/>
                <w:szCs w:val="20"/>
              </w:rPr>
              <w:t>Diversity</w:t>
            </w:r>
            <w:proofErr w:type="gramEnd"/>
            <w:r>
              <w:rPr>
                <w:rFonts w:ascii="Calibri" w:eastAsia="Calibri" w:hAnsi="Calibri" w:cs="Calibri"/>
                <w:color w:val="000000"/>
                <w:sz w:val="20"/>
                <w:szCs w:val="20"/>
              </w:rPr>
              <w:t xml:space="preserve"> and Inclusion policy.</w:t>
            </w:r>
          </w:p>
          <w:p w14:paraId="082E7D67" w14:textId="77777777" w:rsidR="00B00FD9" w:rsidRDefault="00B00FD9">
            <w:pPr>
              <w:ind w:left="0" w:hanging="2"/>
              <w:jc w:val="both"/>
              <w:rPr>
                <w:rFonts w:ascii="Calibri" w:eastAsia="Calibri" w:hAnsi="Calibri" w:cs="Calibri"/>
                <w:color w:val="000000"/>
                <w:sz w:val="20"/>
                <w:szCs w:val="20"/>
              </w:rPr>
            </w:pPr>
          </w:p>
          <w:p w14:paraId="7A8D9914" w14:textId="77777777" w:rsidR="00B00FD9" w:rsidRDefault="00B00FD9">
            <w:pPr>
              <w:ind w:left="0" w:hanging="2"/>
              <w:jc w:val="both"/>
              <w:rPr>
                <w:rFonts w:ascii="Calibri" w:eastAsia="Calibri" w:hAnsi="Calibri" w:cs="Calibri"/>
                <w:color w:val="000000"/>
                <w:sz w:val="20"/>
                <w:szCs w:val="20"/>
              </w:rPr>
            </w:pPr>
          </w:p>
        </w:tc>
      </w:tr>
      <w:tr w:rsidR="00B00FD9" w14:paraId="736D8C60" w14:textId="77777777">
        <w:tc>
          <w:tcPr>
            <w:tcW w:w="9322" w:type="dxa"/>
            <w:gridSpan w:val="2"/>
            <w:tcBorders>
              <w:top w:val="single" w:sz="4" w:space="0" w:color="C0C0C0"/>
              <w:left w:val="single" w:sz="4" w:space="0" w:color="C0C0C0"/>
              <w:bottom w:val="single" w:sz="4" w:space="0" w:color="C0C0C0"/>
              <w:right w:val="single" w:sz="4" w:space="0" w:color="C0C0C0"/>
            </w:tcBorders>
          </w:tcPr>
          <w:p w14:paraId="38834195" w14:textId="77777777" w:rsidR="00B00FD9" w:rsidRDefault="00A60026">
            <w:pPr>
              <w:jc w:val="both"/>
              <w:rPr>
                <w:rFonts w:ascii="Calibri" w:eastAsia="Calibri" w:hAnsi="Calibri" w:cs="Calibri"/>
                <w:color w:val="008000"/>
                <w:sz w:val="20"/>
                <w:szCs w:val="20"/>
              </w:rPr>
            </w:pPr>
            <w:r>
              <w:rPr>
                <w:rFonts w:ascii="Calibri" w:eastAsia="Calibri" w:hAnsi="Calibri" w:cs="Calibri"/>
                <w:b/>
                <w:sz w:val="8"/>
                <w:szCs w:val="8"/>
              </w:rPr>
              <w:br/>
            </w:r>
            <w:r>
              <w:rPr>
                <w:rFonts w:ascii="Calibri" w:eastAsia="Calibri" w:hAnsi="Calibri" w:cs="Calibri"/>
                <w:b/>
                <w:sz w:val="20"/>
                <w:szCs w:val="20"/>
              </w:rPr>
              <w:t xml:space="preserve"> Salary: € 52,000 to € 60,000</w:t>
            </w:r>
            <w:proofErr w:type="gramStart"/>
            <w:r>
              <w:rPr>
                <w:rFonts w:ascii="Calibri" w:eastAsia="Calibri" w:hAnsi="Calibri" w:cs="Calibri"/>
                <w:b/>
                <w:sz w:val="20"/>
                <w:szCs w:val="20"/>
              </w:rPr>
              <w:t xml:space="preserve">   (</w:t>
            </w:r>
            <w:proofErr w:type="gramEnd"/>
            <w:r>
              <w:rPr>
                <w:rFonts w:ascii="Calibri" w:eastAsia="Calibri" w:hAnsi="Calibri" w:cs="Calibri"/>
                <w:b/>
                <w:sz w:val="20"/>
                <w:szCs w:val="20"/>
              </w:rPr>
              <w:t>commensurate with qualifications and experience)</w:t>
            </w:r>
          </w:p>
          <w:p w14:paraId="1E77C281" w14:textId="77777777" w:rsidR="00B00FD9" w:rsidRDefault="00B00FD9">
            <w:pPr>
              <w:jc w:val="both"/>
              <w:rPr>
                <w:rFonts w:ascii="Calibri" w:eastAsia="Calibri" w:hAnsi="Calibri" w:cs="Calibri"/>
                <w:sz w:val="8"/>
                <w:szCs w:val="8"/>
                <w:highlight w:val="yellow"/>
              </w:rPr>
            </w:pPr>
          </w:p>
        </w:tc>
      </w:tr>
      <w:tr w:rsidR="00B00FD9" w14:paraId="60CBBA78" w14:textId="77777777">
        <w:tc>
          <w:tcPr>
            <w:tcW w:w="9322" w:type="dxa"/>
            <w:gridSpan w:val="2"/>
            <w:tcBorders>
              <w:top w:val="single" w:sz="4" w:space="0" w:color="C0C0C0"/>
              <w:left w:val="single" w:sz="4" w:space="0" w:color="FFFFFF"/>
              <w:bottom w:val="single" w:sz="4" w:space="0" w:color="C0C0C0"/>
              <w:right w:val="single" w:sz="4" w:space="0" w:color="FFFFFF"/>
            </w:tcBorders>
          </w:tcPr>
          <w:p w14:paraId="4CAF43F2" w14:textId="77777777" w:rsidR="00B00FD9" w:rsidRDefault="00B00FD9">
            <w:pPr>
              <w:ind w:left="0" w:hanging="2"/>
              <w:jc w:val="both"/>
              <w:rPr>
                <w:rFonts w:ascii="Calibri" w:eastAsia="Calibri" w:hAnsi="Calibri" w:cs="Calibri"/>
                <w:sz w:val="22"/>
                <w:szCs w:val="22"/>
              </w:rPr>
            </w:pPr>
          </w:p>
          <w:p w14:paraId="7ACE8B87" w14:textId="77777777" w:rsidR="00B00FD9" w:rsidRDefault="00A60026">
            <w:pPr>
              <w:ind w:left="0" w:hanging="2"/>
              <w:jc w:val="both"/>
              <w:rPr>
                <w:rFonts w:ascii="Calibri" w:eastAsia="Calibri" w:hAnsi="Calibri" w:cs="Calibri"/>
                <w:sz w:val="22"/>
                <w:szCs w:val="22"/>
              </w:rPr>
            </w:pPr>
            <w:r>
              <w:rPr>
                <w:rFonts w:ascii="Calibri" w:eastAsia="Calibri" w:hAnsi="Calibri" w:cs="Calibri"/>
                <w:b/>
                <w:sz w:val="22"/>
                <w:szCs w:val="22"/>
              </w:rPr>
              <w:t xml:space="preserve">Principal Duties and Responsibilities </w:t>
            </w:r>
          </w:p>
        </w:tc>
      </w:tr>
      <w:tr w:rsidR="00B00FD9" w14:paraId="4BC187BF" w14:textId="77777777">
        <w:tc>
          <w:tcPr>
            <w:tcW w:w="9322" w:type="dxa"/>
            <w:gridSpan w:val="2"/>
            <w:tcBorders>
              <w:top w:val="single" w:sz="4" w:space="0" w:color="C0C0C0"/>
              <w:left w:val="single" w:sz="4" w:space="0" w:color="C0C0C0"/>
              <w:bottom w:val="single" w:sz="4" w:space="0" w:color="C0C0C0"/>
              <w:right w:val="single" w:sz="4" w:space="0" w:color="C0C0C0"/>
            </w:tcBorders>
          </w:tcPr>
          <w:p w14:paraId="02BD7453" w14:textId="77777777" w:rsidR="00B00FD9" w:rsidRDefault="00B00FD9">
            <w:pPr>
              <w:spacing w:before="80" w:after="80"/>
              <w:ind w:left="0" w:hanging="2"/>
              <w:jc w:val="both"/>
              <w:rPr>
                <w:rFonts w:ascii="Calibri" w:eastAsia="Calibri" w:hAnsi="Calibri" w:cs="Calibri"/>
                <w:sz w:val="20"/>
                <w:szCs w:val="20"/>
                <w:u w:val="single"/>
              </w:rPr>
            </w:pPr>
          </w:p>
          <w:p w14:paraId="392448C1" w14:textId="77777777" w:rsidR="00B00FD9" w:rsidRDefault="00A60026">
            <w:pPr>
              <w:spacing w:before="80" w:after="80"/>
              <w:ind w:left="0" w:hanging="2"/>
              <w:jc w:val="both"/>
              <w:rPr>
                <w:rFonts w:ascii="Calibri" w:eastAsia="Calibri" w:hAnsi="Calibri" w:cs="Calibri"/>
                <w:sz w:val="20"/>
                <w:szCs w:val="20"/>
                <w:u w:val="single"/>
              </w:rPr>
            </w:pPr>
            <w:r>
              <w:rPr>
                <w:rFonts w:ascii="Calibri" w:eastAsia="Calibri" w:hAnsi="Calibri" w:cs="Calibri"/>
                <w:sz w:val="20"/>
                <w:szCs w:val="20"/>
                <w:u w:val="single"/>
              </w:rPr>
              <w:t>Technical</w:t>
            </w:r>
          </w:p>
          <w:p w14:paraId="4007DB39" w14:textId="77777777" w:rsidR="00B00FD9" w:rsidRDefault="00A60026">
            <w:pPr>
              <w:numPr>
                <w:ilvl w:val="0"/>
                <w:numId w:val="1"/>
              </w:numPr>
              <w:spacing w:before="80" w:after="80"/>
              <w:ind w:left="0" w:hanging="2"/>
              <w:jc w:val="both"/>
              <w:rPr>
                <w:rFonts w:ascii="Calibri" w:eastAsia="Calibri" w:hAnsi="Calibri" w:cs="Calibri"/>
                <w:color w:val="000000"/>
                <w:sz w:val="20"/>
                <w:szCs w:val="20"/>
              </w:rPr>
            </w:pPr>
            <w:r>
              <w:rPr>
                <w:rFonts w:ascii="Calibri" w:eastAsia="Calibri" w:hAnsi="Calibri" w:cs="Calibri"/>
                <w:color w:val="000000"/>
                <w:sz w:val="20"/>
                <w:szCs w:val="20"/>
              </w:rPr>
              <w:t>Design, implement and maintain a data analytics and AI platform (backend, frontend and mobile)</w:t>
            </w:r>
          </w:p>
          <w:p w14:paraId="0871F2A7" w14:textId="77777777" w:rsidR="00B00FD9" w:rsidRDefault="00A60026">
            <w:pPr>
              <w:numPr>
                <w:ilvl w:val="0"/>
                <w:numId w:val="1"/>
              </w:numPr>
              <w:spacing w:before="80" w:after="80"/>
              <w:ind w:left="0" w:hanging="2"/>
              <w:jc w:val="both"/>
              <w:rPr>
                <w:rFonts w:ascii="Calibri" w:eastAsia="Calibri" w:hAnsi="Calibri" w:cs="Calibri"/>
                <w:color w:val="000000"/>
                <w:sz w:val="20"/>
                <w:szCs w:val="20"/>
              </w:rPr>
            </w:pPr>
            <w:r>
              <w:rPr>
                <w:rFonts w:ascii="Calibri" w:eastAsia="Calibri" w:hAnsi="Calibri" w:cs="Calibri"/>
                <w:color w:val="000000"/>
                <w:sz w:val="20"/>
                <w:szCs w:val="20"/>
              </w:rPr>
              <w:t>Develop and Test web applications to display information, visualisations and insights derived from data</w:t>
            </w:r>
          </w:p>
          <w:p w14:paraId="16769516" w14:textId="77777777" w:rsidR="00B00FD9" w:rsidRDefault="00A60026">
            <w:pPr>
              <w:numPr>
                <w:ilvl w:val="0"/>
                <w:numId w:val="1"/>
              </w:numPr>
              <w:spacing w:before="80" w:after="80"/>
              <w:ind w:left="0" w:hanging="2"/>
              <w:jc w:val="both"/>
              <w:rPr>
                <w:rFonts w:ascii="Calibri" w:eastAsia="Calibri" w:hAnsi="Calibri" w:cs="Calibri"/>
                <w:color w:val="000000"/>
                <w:sz w:val="20"/>
                <w:szCs w:val="20"/>
              </w:rPr>
            </w:pPr>
            <w:r>
              <w:rPr>
                <w:rFonts w:ascii="Calibri" w:eastAsia="Calibri" w:hAnsi="Calibri" w:cs="Calibri"/>
                <w:color w:val="000000"/>
                <w:sz w:val="20"/>
                <w:szCs w:val="20"/>
              </w:rPr>
              <w:t>Develop and Test software to transmit data from mobile devices and ingest it into databases</w:t>
            </w:r>
          </w:p>
          <w:p w14:paraId="5E422B1B" w14:textId="77777777" w:rsidR="00B00FD9" w:rsidRDefault="00A60026">
            <w:pPr>
              <w:numPr>
                <w:ilvl w:val="0"/>
                <w:numId w:val="1"/>
              </w:numPr>
              <w:spacing w:before="80" w:after="80"/>
              <w:ind w:left="0" w:hanging="2"/>
              <w:jc w:val="both"/>
              <w:rPr>
                <w:rFonts w:ascii="Calibri" w:eastAsia="Calibri" w:hAnsi="Calibri" w:cs="Calibri"/>
                <w:color w:val="000000"/>
                <w:sz w:val="20"/>
                <w:szCs w:val="20"/>
              </w:rPr>
            </w:pPr>
            <w:r>
              <w:rPr>
                <w:rFonts w:ascii="Calibri" w:eastAsia="Calibri" w:hAnsi="Calibri" w:cs="Calibri"/>
                <w:color w:val="000000"/>
                <w:sz w:val="20"/>
                <w:szCs w:val="20"/>
              </w:rPr>
              <w:t>Configuration of software architecture in the local server and/or cloud environment</w:t>
            </w:r>
          </w:p>
          <w:p w14:paraId="2B7C9AE7" w14:textId="77777777" w:rsidR="00B00FD9" w:rsidRDefault="00A60026">
            <w:pPr>
              <w:numPr>
                <w:ilvl w:val="0"/>
                <w:numId w:val="1"/>
              </w:numPr>
              <w:spacing w:before="80" w:after="80"/>
              <w:ind w:left="0" w:hanging="2"/>
              <w:jc w:val="both"/>
              <w:rPr>
                <w:rFonts w:ascii="Calibri" w:eastAsia="Calibri" w:hAnsi="Calibri" w:cs="Calibri"/>
                <w:color w:val="000000"/>
                <w:sz w:val="20"/>
                <w:szCs w:val="20"/>
              </w:rPr>
            </w:pPr>
            <w:r>
              <w:rPr>
                <w:rFonts w:ascii="Calibri" w:eastAsia="Calibri" w:hAnsi="Calibri" w:cs="Calibri"/>
                <w:color w:val="000000"/>
                <w:sz w:val="20"/>
                <w:szCs w:val="20"/>
              </w:rPr>
              <w:t>Perform other hands-on research and development activities as required</w:t>
            </w:r>
          </w:p>
          <w:p w14:paraId="664F5F91" w14:textId="77777777" w:rsidR="00B00FD9" w:rsidRDefault="00A60026">
            <w:pPr>
              <w:numPr>
                <w:ilvl w:val="0"/>
                <w:numId w:val="1"/>
              </w:numPr>
              <w:spacing w:before="80" w:after="80"/>
              <w:ind w:left="0" w:hanging="2"/>
              <w:jc w:val="both"/>
              <w:rPr>
                <w:rFonts w:ascii="Calibri" w:eastAsia="Calibri" w:hAnsi="Calibri" w:cs="Calibri"/>
                <w:color w:val="000000"/>
                <w:sz w:val="20"/>
                <w:szCs w:val="20"/>
              </w:rPr>
            </w:pPr>
            <w:r>
              <w:rPr>
                <w:rFonts w:ascii="Calibri" w:eastAsia="Calibri" w:hAnsi="Calibri" w:cs="Calibri"/>
                <w:color w:val="000000"/>
                <w:sz w:val="20"/>
                <w:szCs w:val="20"/>
              </w:rPr>
              <w:t>Develop and deliver processes and procedures based on software development best practices</w:t>
            </w:r>
          </w:p>
          <w:p w14:paraId="0E121ABD" w14:textId="77777777" w:rsidR="00B00FD9" w:rsidRDefault="00B00FD9">
            <w:pPr>
              <w:spacing w:before="80" w:after="80"/>
              <w:ind w:left="0" w:hanging="2"/>
              <w:jc w:val="both"/>
              <w:rPr>
                <w:rFonts w:ascii="Calibri" w:eastAsia="Calibri" w:hAnsi="Calibri" w:cs="Calibri"/>
                <w:sz w:val="20"/>
                <w:szCs w:val="20"/>
                <w:u w:val="single"/>
              </w:rPr>
            </w:pPr>
          </w:p>
          <w:p w14:paraId="67988F10" w14:textId="77777777" w:rsidR="00B00FD9" w:rsidRDefault="00A60026">
            <w:pPr>
              <w:spacing w:before="80" w:after="80"/>
              <w:ind w:left="0" w:hanging="2"/>
              <w:jc w:val="both"/>
              <w:rPr>
                <w:rFonts w:ascii="Calibri" w:eastAsia="Calibri" w:hAnsi="Calibri" w:cs="Calibri"/>
                <w:sz w:val="20"/>
                <w:szCs w:val="20"/>
                <w:u w:val="single"/>
              </w:rPr>
            </w:pPr>
            <w:r>
              <w:rPr>
                <w:rFonts w:ascii="Calibri" w:eastAsia="Calibri" w:hAnsi="Calibri" w:cs="Calibri"/>
                <w:sz w:val="20"/>
                <w:szCs w:val="20"/>
                <w:u w:val="single"/>
              </w:rPr>
              <w:br/>
              <w:t>Management/Organisational</w:t>
            </w:r>
          </w:p>
          <w:p w14:paraId="62B540D0" w14:textId="77777777" w:rsidR="00B00FD9" w:rsidRDefault="00A60026">
            <w:pPr>
              <w:numPr>
                <w:ilvl w:val="0"/>
                <w:numId w:val="2"/>
              </w:numPr>
              <w:spacing w:before="80" w:after="80"/>
              <w:ind w:left="0" w:hanging="2"/>
              <w:jc w:val="both"/>
              <w:rPr>
                <w:rFonts w:ascii="Calibri" w:eastAsia="Calibri" w:hAnsi="Calibri" w:cs="Calibri"/>
                <w:sz w:val="20"/>
                <w:szCs w:val="20"/>
              </w:rPr>
            </w:pPr>
            <w:r>
              <w:rPr>
                <w:rFonts w:ascii="Calibri" w:eastAsia="Calibri" w:hAnsi="Calibri" w:cs="Calibri"/>
                <w:sz w:val="20"/>
                <w:szCs w:val="20"/>
              </w:rPr>
              <w:t>Working closely with other team members to produce project deliverables on time</w:t>
            </w:r>
          </w:p>
          <w:p w14:paraId="5E8449E5" w14:textId="77777777" w:rsidR="00B00FD9" w:rsidRDefault="00A60026">
            <w:pPr>
              <w:numPr>
                <w:ilvl w:val="0"/>
                <w:numId w:val="2"/>
              </w:numPr>
              <w:spacing w:before="80" w:after="80"/>
              <w:ind w:left="0" w:hanging="2"/>
              <w:jc w:val="both"/>
              <w:rPr>
                <w:rFonts w:ascii="Calibri" w:eastAsia="Calibri" w:hAnsi="Calibri" w:cs="Calibri"/>
                <w:sz w:val="20"/>
                <w:szCs w:val="20"/>
              </w:rPr>
            </w:pPr>
            <w:r>
              <w:rPr>
                <w:rFonts w:ascii="Calibri" w:eastAsia="Calibri" w:hAnsi="Calibri" w:cs="Calibri"/>
                <w:sz w:val="20"/>
                <w:szCs w:val="20"/>
              </w:rPr>
              <w:t>Reporting on project progress to the team as required</w:t>
            </w:r>
          </w:p>
          <w:p w14:paraId="1413CA55" w14:textId="77777777" w:rsidR="00B00FD9" w:rsidRDefault="00A60026">
            <w:pPr>
              <w:spacing w:before="80" w:after="80"/>
              <w:ind w:left="0" w:hanging="2"/>
              <w:jc w:val="both"/>
              <w:rPr>
                <w:rFonts w:ascii="Calibri" w:eastAsia="Calibri" w:hAnsi="Calibri" w:cs="Calibri"/>
                <w:sz w:val="20"/>
                <w:szCs w:val="20"/>
                <w:u w:val="single"/>
              </w:rPr>
            </w:pPr>
            <w:r>
              <w:rPr>
                <w:rFonts w:ascii="Calibri" w:eastAsia="Calibri" w:hAnsi="Calibri" w:cs="Calibri"/>
                <w:sz w:val="20"/>
                <w:szCs w:val="20"/>
                <w:u w:val="single"/>
              </w:rPr>
              <w:br/>
              <w:t>Business Development</w:t>
            </w:r>
          </w:p>
          <w:p w14:paraId="5645E72F" w14:textId="77777777" w:rsidR="00B00FD9" w:rsidRDefault="00A60026">
            <w:pPr>
              <w:numPr>
                <w:ilvl w:val="0"/>
                <w:numId w:val="3"/>
              </w:numPr>
              <w:spacing w:before="80" w:after="80"/>
              <w:ind w:left="0" w:hanging="2"/>
              <w:jc w:val="both"/>
              <w:rPr>
                <w:rFonts w:ascii="Calibri" w:eastAsia="Calibri" w:hAnsi="Calibri" w:cs="Calibri"/>
                <w:sz w:val="20"/>
                <w:szCs w:val="20"/>
              </w:rPr>
            </w:pPr>
            <w:r>
              <w:rPr>
                <w:rFonts w:ascii="Calibri" w:eastAsia="Calibri" w:hAnsi="Calibri" w:cs="Calibri"/>
                <w:sz w:val="20"/>
                <w:szCs w:val="20"/>
              </w:rPr>
              <w:t>Assisting with business development activities when required</w:t>
            </w:r>
          </w:p>
          <w:p w14:paraId="52C2DAC7" w14:textId="77777777" w:rsidR="00B00FD9" w:rsidRDefault="00A60026">
            <w:pPr>
              <w:spacing w:before="80" w:after="80"/>
              <w:ind w:left="0" w:hanging="2"/>
              <w:jc w:val="both"/>
              <w:rPr>
                <w:rFonts w:ascii="Calibri" w:eastAsia="Calibri" w:hAnsi="Calibri" w:cs="Calibri"/>
                <w:sz w:val="20"/>
                <w:szCs w:val="20"/>
                <w:u w:val="single"/>
              </w:rPr>
            </w:pPr>
            <w:r>
              <w:rPr>
                <w:rFonts w:ascii="Calibri" w:eastAsia="Calibri" w:hAnsi="Calibri" w:cs="Calibri"/>
                <w:sz w:val="20"/>
                <w:szCs w:val="20"/>
                <w:u w:val="single"/>
              </w:rPr>
              <w:br/>
              <w:t>Any Other Duties</w:t>
            </w:r>
          </w:p>
          <w:p w14:paraId="184FE2EE"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sz w:val="20"/>
                <w:szCs w:val="20"/>
              </w:rPr>
              <w:t>Undertake any other duties to help develop a real commercial product</w:t>
            </w:r>
          </w:p>
        </w:tc>
      </w:tr>
      <w:tr w:rsidR="00B00FD9" w14:paraId="3D1A4C7E" w14:textId="77777777">
        <w:tc>
          <w:tcPr>
            <w:tcW w:w="9322" w:type="dxa"/>
            <w:gridSpan w:val="2"/>
            <w:tcBorders>
              <w:top w:val="single" w:sz="4" w:space="0" w:color="C0C0C0"/>
              <w:left w:val="single" w:sz="4" w:space="0" w:color="FFFFFF"/>
              <w:bottom w:val="single" w:sz="4" w:space="0" w:color="FFFFFF"/>
              <w:right w:val="single" w:sz="4" w:space="0" w:color="FFFFFF"/>
            </w:tcBorders>
          </w:tcPr>
          <w:p w14:paraId="5A818892" w14:textId="77777777" w:rsidR="00B00FD9" w:rsidRDefault="00B00FD9">
            <w:pPr>
              <w:ind w:left="0" w:hanging="2"/>
              <w:rPr>
                <w:rFonts w:ascii="Calibri" w:eastAsia="Calibri" w:hAnsi="Calibri" w:cs="Calibri"/>
                <w:sz w:val="20"/>
                <w:szCs w:val="20"/>
              </w:rPr>
            </w:pPr>
          </w:p>
          <w:p w14:paraId="36612F3E" w14:textId="77777777" w:rsidR="00B00FD9" w:rsidRDefault="00A60026">
            <w:pPr>
              <w:ind w:left="0" w:hanging="2"/>
              <w:rPr>
                <w:rFonts w:ascii="Calibri" w:eastAsia="Calibri" w:hAnsi="Calibri" w:cs="Calibri"/>
                <w:sz w:val="22"/>
                <w:szCs w:val="22"/>
              </w:rPr>
            </w:pPr>
            <w:r>
              <w:rPr>
                <w:rFonts w:ascii="Calibri" w:eastAsia="Calibri" w:hAnsi="Calibri" w:cs="Calibri"/>
                <w:b/>
                <w:sz w:val="22"/>
                <w:szCs w:val="22"/>
              </w:rPr>
              <w:t xml:space="preserve">Selection Criteria  </w:t>
            </w:r>
          </w:p>
          <w:p w14:paraId="495E2E12" w14:textId="77777777" w:rsidR="00B00FD9" w:rsidRDefault="00B00FD9">
            <w:pPr>
              <w:ind w:left="0" w:hanging="2"/>
              <w:rPr>
                <w:rFonts w:ascii="Calibri" w:eastAsia="Calibri" w:hAnsi="Calibri" w:cs="Calibri"/>
                <w:sz w:val="20"/>
                <w:szCs w:val="20"/>
              </w:rPr>
            </w:pPr>
          </w:p>
        </w:tc>
      </w:tr>
      <w:tr w:rsidR="00B00FD9" w14:paraId="44F51F46" w14:textId="77777777">
        <w:trPr>
          <w:trHeight w:val="209"/>
        </w:trPr>
        <w:tc>
          <w:tcPr>
            <w:tcW w:w="9322" w:type="dxa"/>
            <w:gridSpan w:val="2"/>
            <w:tcBorders>
              <w:top w:val="single" w:sz="4" w:space="0" w:color="FFFFFF"/>
              <w:left w:val="single" w:sz="4" w:space="0" w:color="FFFFFF"/>
              <w:bottom w:val="single" w:sz="4" w:space="0" w:color="C0C0C0"/>
              <w:right w:val="single" w:sz="4" w:space="0" w:color="FFFFFF"/>
            </w:tcBorders>
          </w:tcPr>
          <w:p w14:paraId="34F56374" w14:textId="77777777" w:rsidR="00B00FD9" w:rsidRDefault="00A60026">
            <w:pPr>
              <w:ind w:left="0" w:hanging="2"/>
              <w:rPr>
                <w:rFonts w:ascii="Calibri" w:eastAsia="Calibri" w:hAnsi="Calibri" w:cs="Calibri"/>
                <w:sz w:val="20"/>
                <w:szCs w:val="20"/>
                <w:u w:val="single"/>
              </w:rPr>
            </w:pPr>
            <w:r>
              <w:rPr>
                <w:rFonts w:ascii="Calibri" w:eastAsia="Calibri" w:hAnsi="Calibri" w:cs="Calibri"/>
                <w:sz w:val="20"/>
                <w:szCs w:val="20"/>
                <w:u w:val="single"/>
              </w:rPr>
              <w:t>Mandatory</w:t>
            </w:r>
          </w:p>
        </w:tc>
      </w:tr>
      <w:tr w:rsidR="00B00FD9" w14:paraId="69298669" w14:textId="77777777">
        <w:trPr>
          <w:trHeight w:val="1201"/>
        </w:trPr>
        <w:tc>
          <w:tcPr>
            <w:tcW w:w="9322" w:type="dxa"/>
            <w:gridSpan w:val="2"/>
            <w:tcBorders>
              <w:top w:val="single" w:sz="4" w:space="0" w:color="C0C0C0"/>
              <w:left w:val="single" w:sz="4" w:space="0" w:color="C0C0C0"/>
              <w:bottom w:val="single" w:sz="4" w:space="0" w:color="C0C0C0"/>
              <w:right w:val="single" w:sz="4" w:space="0" w:color="C0C0C0"/>
            </w:tcBorders>
          </w:tcPr>
          <w:p w14:paraId="0ABD9ADF" w14:textId="77777777" w:rsidR="00B00FD9" w:rsidRDefault="00A60026">
            <w:pPr>
              <w:numPr>
                <w:ilvl w:val="0"/>
                <w:numId w:val="3"/>
              </w:numPr>
              <w:spacing w:before="80" w:after="80"/>
              <w:ind w:left="0" w:hanging="2"/>
              <w:rPr>
                <w:rFonts w:ascii="Calibri" w:eastAsia="Calibri" w:hAnsi="Calibri" w:cs="Calibri"/>
                <w:color w:val="000000"/>
                <w:sz w:val="20"/>
                <w:szCs w:val="20"/>
              </w:rPr>
            </w:pPr>
            <w:bookmarkStart w:id="0" w:name="_heading=h.gjdgxs" w:colFirst="0" w:colLast="0"/>
            <w:bookmarkEnd w:id="0"/>
            <w:r>
              <w:rPr>
                <w:rFonts w:ascii="Calibri" w:eastAsia="Calibri" w:hAnsi="Calibri" w:cs="Calibri"/>
                <w:color w:val="000000"/>
                <w:sz w:val="20"/>
                <w:szCs w:val="20"/>
              </w:rPr>
              <w:t>BSc or M.Sc. in Computer Science or closely related discipline</w:t>
            </w:r>
          </w:p>
          <w:p w14:paraId="26EB19B5"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of 5 </w:t>
            </w:r>
            <w:proofErr w:type="spellStart"/>
            <w:r>
              <w:rPr>
                <w:rFonts w:ascii="Calibri" w:eastAsia="Calibri" w:hAnsi="Calibri" w:cs="Calibri"/>
                <w:color w:val="000000"/>
                <w:sz w:val="20"/>
                <w:szCs w:val="20"/>
              </w:rPr>
              <w:t>years experience</w:t>
            </w:r>
            <w:proofErr w:type="spellEnd"/>
            <w:r>
              <w:rPr>
                <w:rFonts w:ascii="Calibri" w:eastAsia="Calibri" w:hAnsi="Calibri" w:cs="Calibri"/>
                <w:color w:val="000000"/>
                <w:sz w:val="20"/>
                <w:szCs w:val="20"/>
              </w:rPr>
              <w:t xml:space="preserve"> developing applications using front-end and back-end software development technologies</w:t>
            </w:r>
          </w:p>
          <w:p w14:paraId="2445ED2D"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Excellent software development skills, with expertise in Java, Python, Scala or similar</w:t>
            </w:r>
          </w:p>
          <w:p w14:paraId="29A8A892"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Expertise in </w:t>
            </w:r>
            <w:proofErr w:type="spellStart"/>
            <w:r>
              <w:rPr>
                <w:rFonts w:ascii="Calibri" w:eastAsia="Calibri" w:hAnsi="Calibri" w:cs="Calibri"/>
                <w:color w:val="000000"/>
                <w:sz w:val="20"/>
                <w:szCs w:val="20"/>
              </w:rPr>
              <w:t>Javascript</w:t>
            </w:r>
            <w:proofErr w:type="spellEnd"/>
            <w:r>
              <w:rPr>
                <w:rFonts w:ascii="Calibri" w:eastAsia="Calibri" w:hAnsi="Calibri" w:cs="Calibri"/>
                <w:color w:val="000000"/>
                <w:sz w:val="20"/>
                <w:szCs w:val="20"/>
              </w:rPr>
              <w:t xml:space="preserve"> and CSS. Experience with front-end frameworks, specially ReactJS and Angular</w:t>
            </w:r>
          </w:p>
          <w:p w14:paraId="4657BEFB"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Experience with web server frameworks, specially NodeJS and </w:t>
            </w:r>
            <w:proofErr w:type="spellStart"/>
            <w:r>
              <w:rPr>
                <w:rFonts w:ascii="Calibri" w:eastAsia="Calibri" w:hAnsi="Calibri" w:cs="Calibri"/>
                <w:color w:val="000000"/>
                <w:sz w:val="20"/>
                <w:szCs w:val="20"/>
              </w:rPr>
              <w:t>NGINx</w:t>
            </w:r>
            <w:proofErr w:type="spellEnd"/>
          </w:p>
          <w:p w14:paraId="2F468A23"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Experience in development in cloud environments such as AWS, Azure or GCP, and Docker Containers</w:t>
            </w:r>
          </w:p>
          <w:p w14:paraId="402E2A38"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Experience in automated testing and tools</w:t>
            </w:r>
          </w:p>
          <w:p w14:paraId="46168773"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Experience in mobile app development, especially using Ionic</w:t>
            </w:r>
          </w:p>
          <w:p w14:paraId="69573033"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Knowledge of database design and strong SQL skills, specially using </w:t>
            </w:r>
            <w:proofErr w:type="spellStart"/>
            <w:r>
              <w:rPr>
                <w:rFonts w:ascii="Calibri" w:eastAsia="Calibri" w:hAnsi="Calibri" w:cs="Calibri"/>
                <w:color w:val="000000"/>
                <w:sz w:val="20"/>
                <w:szCs w:val="20"/>
              </w:rPr>
              <w:t>LocalStack</w:t>
            </w:r>
            <w:proofErr w:type="spellEnd"/>
            <w:r>
              <w:rPr>
                <w:rFonts w:ascii="Calibri" w:eastAsia="Calibri" w:hAnsi="Calibri" w:cs="Calibri"/>
                <w:color w:val="000000"/>
                <w:sz w:val="20"/>
                <w:szCs w:val="20"/>
              </w:rPr>
              <w:t xml:space="preserve"> and S3</w:t>
            </w:r>
          </w:p>
          <w:p w14:paraId="50E1042B"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Ability to generate new ideas and links and build upon existing ideas to generate unique concepts and solutions</w:t>
            </w:r>
          </w:p>
          <w:p w14:paraId="6369D82F"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A willingness to learn and explore new tech and software tools</w:t>
            </w:r>
          </w:p>
          <w:p w14:paraId="6E9778DC"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Demonstrated understanding of operational requirements for a successful software engineering project</w:t>
            </w:r>
          </w:p>
          <w:p w14:paraId="44047E71"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Excellent communication skills (oral, written, presentation etc)</w:t>
            </w:r>
          </w:p>
          <w:p w14:paraId="7B738BE4"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Excellent organisational and administrative skills including a proven ability to work to deadlines and on multiple projects</w:t>
            </w:r>
          </w:p>
          <w:p w14:paraId="1ACA97AD" w14:textId="77777777" w:rsidR="00B00FD9" w:rsidRDefault="00A60026">
            <w:pPr>
              <w:numPr>
                <w:ilvl w:val="0"/>
                <w:numId w:val="3"/>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Candidates must demonstrate an awareness of equality, </w:t>
            </w:r>
            <w:proofErr w:type="gramStart"/>
            <w:r>
              <w:rPr>
                <w:rFonts w:ascii="Calibri" w:eastAsia="Calibri" w:hAnsi="Calibri" w:cs="Calibri"/>
                <w:color w:val="000000"/>
                <w:sz w:val="20"/>
                <w:szCs w:val="20"/>
              </w:rPr>
              <w:t>diversity</w:t>
            </w:r>
            <w:proofErr w:type="gramEnd"/>
            <w:r>
              <w:rPr>
                <w:rFonts w:ascii="Calibri" w:eastAsia="Calibri" w:hAnsi="Calibri" w:cs="Calibri"/>
                <w:color w:val="000000"/>
                <w:sz w:val="20"/>
                <w:szCs w:val="20"/>
              </w:rPr>
              <w:t xml:space="preserve"> and inclusion agenda.</w:t>
            </w:r>
          </w:p>
        </w:tc>
      </w:tr>
      <w:tr w:rsidR="00B00FD9" w14:paraId="3DDCDA4E" w14:textId="77777777">
        <w:tc>
          <w:tcPr>
            <w:tcW w:w="9322" w:type="dxa"/>
            <w:gridSpan w:val="2"/>
            <w:tcBorders>
              <w:top w:val="single" w:sz="4" w:space="0" w:color="C0C0C0"/>
              <w:left w:val="single" w:sz="4" w:space="0" w:color="FFFFFF"/>
              <w:bottom w:val="single" w:sz="4" w:space="0" w:color="C0C0C0"/>
              <w:right w:val="single" w:sz="4" w:space="0" w:color="FFFFFF"/>
            </w:tcBorders>
          </w:tcPr>
          <w:p w14:paraId="79165DAE" w14:textId="77777777" w:rsidR="00B00FD9" w:rsidRDefault="00B00FD9">
            <w:pPr>
              <w:ind w:left="0" w:hanging="2"/>
              <w:rPr>
                <w:rFonts w:ascii="Calibri" w:eastAsia="Calibri" w:hAnsi="Calibri" w:cs="Calibri"/>
                <w:sz w:val="20"/>
                <w:szCs w:val="20"/>
                <w:u w:val="single"/>
              </w:rPr>
            </w:pPr>
          </w:p>
          <w:p w14:paraId="6A14DFDC" w14:textId="77777777" w:rsidR="00B00FD9" w:rsidRDefault="00A60026">
            <w:pPr>
              <w:ind w:left="0" w:hanging="2"/>
              <w:rPr>
                <w:rFonts w:ascii="Calibri" w:eastAsia="Calibri" w:hAnsi="Calibri" w:cs="Calibri"/>
                <w:sz w:val="20"/>
                <w:szCs w:val="20"/>
                <w:u w:val="single"/>
              </w:rPr>
            </w:pPr>
            <w:r>
              <w:rPr>
                <w:rFonts w:ascii="Calibri" w:eastAsia="Calibri" w:hAnsi="Calibri" w:cs="Calibri"/>
                <w:sz w:val="20"/>
                <w:szCs w:val="20"/>
                <w:u w:val="single"/>
              </w:rPr>
              <w:t>Desirable</w:t>
            </w:r>
          </w:p>
        </w:tc>
      </w:tr>
      <w:tr w:rsidR="00B00FD9" w14:paraId="2796B834" w14:textId="77777777">
        <w:tc>
          <w:tcPr>
            <w:tcW w:w="9322" w:type="dxa"/>
            <w:gridSpan w:val="2"/>
            <w:tcBorders>
              <w:top w:val="single" w:sz="4" w:space="0" w:color="C0C0C0"/>
              <w:left w:val="single" w:sz="4" w:space="0" w:color="C0C0C0"/>
              <w:bottom w:val="single" w:sz="4" w:space="0" w:color="C0C0C0"/>
              <w:right w:val="single" w:sz="4" w:space="0" w:color="C0C0C0"/>
            </w:tcBorders>
          </w:tcPr>
          <w:p w14:paraId="5CAFC4F1" w14:textId="77777777" w:rsidR="00B00FD9" w:rsidRDefault="00A60026">
            <w:pPr>
              <w:numPr>
                <w:ilvl w:val="0"/>
                <w:numId w:val="4"/>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Knowledge of data analytics methods and frameworks and related application development</w:t>
            </w:r>
          </w:p>
          <w:p w14:paraId="5E232CE3" w14:textId="77777777" w:rsidR="00B00FD9" w:rsidRDefault="00A60026">
            <w:pPr>
              <w:numPr>
                <w:ilvl w:val="0"/>
                <w:numId w:val="4"/>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Experience developing dashboards</w:t>
            </w:r>
          </w:p>
          <w:p w14:paraId="067DEA6B" w14:textId="77777777" w:rsidR="00B00FD9" w:rsidRDefault="00A60026">
            <w:pPr>
              <w:numPr>
                <w:ilvl w:val="0"/>
                <w:numId w:val="4"/>
              </w:numPr>
              <w:spacing w:before="80" w:after="80"/>
              <w:ind w:left="0" w:hanging="2"/>
              <w:rPr>
                <w:rFonts w:ascii="Calibri" w:eastAsia="Calibri" w:hAnsi="Calibri" w:cs="Calibri"/>
                <w:color w:val="000000"/>
                <w:sz w:val="20"/>
                <w:szCs w:val="20"/>
              </w:rPr>
            </w:pPr>
            <w:r>
              <w:rPr>
                <w:rFonts w:ascii="Calibri" w:eastAsia="Calibri" w:hAnsi="Calibri" w:cs="Calibri"/>
                <w:color w:val="000000"/>
                <w:sz w:val="20"/>
                <w:szCs w:val="20"/>
              </w:rPr>
              <w:t>Experience in managing the full software project lifecycle from requirements gathering to final deliverable</w:t>
            </w:r>
          </w:p>
        </w:tc>
      </w:tr>
    </w:tbl>
    <w:p w14:paraId="5C25789B" w14:textId="77777777" w:rsidR="00B00FD9" w:rsidRDefault="00B00FD9">
      <w:pPr>
        <w:ind w:left="0" w:hanging="2"/>
      </w:pPr>
    </w:p>
    <w:p w14:paraId="2490CAB8" w14:textId="77777777" w:rsidR="00B00FD9" w:rsidRDefault="00B00FD9">
      <w:pPr>
        <w:ind w:left="0" w:hanging="2"/>
      </w:pPr>
    </w:p>
    <w:p w14:paraId="61BDCAB6" w14:textId="77777777" w:rsidR="00B00FD9" w:rsidRDefault="00B00FD9">
      <w:pPr>
        <w:ind w:left="0" w:hanging="2"/>
      </w:pPr>
    </w:p>
    <w:p w14:paraId="4916881A" w14:textId="77777777" w:rsidR="00B00FD9" w:rsidRDefault="00B00FD9">
      <w:pPr>
        <w:ind w:left="0" w:hanging="2"/>
      </w:pPr>
    </w:p>
    <w:sectPr w:rsidR="00B00FD9">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3D4C" w14:textId="77777777" w:rsidR="00B0279E" w:rsidRDefault="00B0279E">
      <w:pPr>
        <w:spacing w:line="240" w:lineRule="auto"/>
        <w:ind w:left="0" w:hanging="2"/>
      </w:pPr>
      <w:r>
        <w:separator/>
      </w:r>
    </w:p>
  </w:endnote>
  <w:endnote w:type="continuationSeparator" w:id="0">
    <w:p w14:paraId="29774908" w14:textId="77777777" w:rsidR="00B0279E" w:rsidRDefault="00B027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68EA" w14:textId="77777777" w:rsidR="00B00FD9" w:rsidRDefault="00B00FD9">
    <w:pPr>
      <w:pBdr>
        <w:top w:val="nil"/>
        <w:left w:val="nil"/>
        <w:bottom w:val="nil"/>
        <w:right w:val="nil"/>
        <w:between w:val="nil"/>
      </w:pBdr>
      <w:spacing w:line="240" w:lineRule="auto"/>
      <w:ind w:left="0" w:hanging="2"/>
      <w:rPr>
        <w:rFonts w:ascii="Arial Narrow" w:eastAsia="Arial Narrow" w:hAnsi="Arial Narrow" w:cs="Arial Narrow"/>
        <w:color w:val="000000"/>
        <w:sz w:val="18"/>
        <w:szCs w:val="18"/>
      </w:rPr>
    </w:pPr>
  </w:p>
  <w:p w14:paraId="4E11C43B" w14:textId="77777777" w:rsidR="00B00FD9" w:rsidRDefault="00B00FD9">
    <w:pPr>
      <w:pBdr>
        <w:top w:val="nil"/>
        <w:left w:val="nil"/>
        <w:bottom w:val="nil"/>
        <w:right w:val="nil"/>
        <w:between w:val="nil"/>
      </w:pBdr>
      <w:spacing w:line="240" w:lineRule="auto"/>
      <w:ind w:left="0" w:hanging="2"/>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98F9" w14:textId="77777777" w:rsidR="00B0279E" w:rsidRDefault="00B0279E">
      <w:pPr>
        <w:spacing w:line="240" w:lineRule="auto"/>
        <w:ind w:left="0" w:hanging="2"/>
      </w:pPr>
      <w:r>
        <w:separator/>
      </w:r>
    </w:p>
  </w:footnote>
  <w:footnote w:type="continuationSeparator" w:id="0">
    <w:p w14:paraId="0D859424" w14:textId="77777777" w:rsidR="00B0279E" w:rsidRDefault="00B0279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5931"/>
    <w:multiLevelType w:val="multilevel"/>
    <w:tmpl w:val="C73AA5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BA392C"/>
    <w:multiLevelType w:val="multilevel"/>
    <w:tmpl w:val="F8DA4AB2"/>
    <w:lvl w:ilvl="0">
      <w:start w:val="1"/>
      <w:numFmt w:val="bullet"/>
      <w:pStyle w:val="Level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F468F5"/>
    <w:multiLevelType w:val="multilevel"/>
    <w:tmpl w:val="7B90D9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7BD0904"/>
    <w:multiLevelType w:val="multilevel"/>
    <w:tmpl w:val="F8DA7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55301242">
    <w:abstractNumId w:val="3"/>
  </w:num>
  <w:num w:numId="2" w16cid:durableId="1164279681">
    <w:abstractNumId w:val="1"/>
  </w:num>
  <w:num w:numId="3" w16cid:durableId="1376734370">
    <w:abstractNumId w:val="0"/>
  </w:num>
  <w:num w:numId="4" w16cid:durableId="1038773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FD9"/>
    <w:rsid w:val="007B7852"/>
    <w:rsid w:val="00924481"/>
    <w:rsid w:val="00A60026"/>
    <w:rsid w:val="00B00FD9"/>
    <w:rsid w:val="00B0279E"/>
    <w:rsid w:val="00B94311"/>
    <w:rsid w:val="00E472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CE78"/>
  <w15:docId w15:val="{33BA0AAA-15F6-4DED-B4AF-D32C67D9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widowControl w:val="0"/>
      <w:autoSpaceDE w:val="0"/>
      <w:autoSpaceDN w:val="0"/>
      <w:adjustRightInd w:val="0"/>
      <w:jc w:val="both"/>
      <w:outlineLvl w:val="1"/>
    </w:pPr>
    <w:rPr>
      <w:rFonts w:ascii="Arial" w:hAnsi="Arial" w:cs="Arial"/>
      <w:b/>
      <w:bCs/>
      <w:sz w:val="22"/>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Pr>
      <w:rFonts w:ascii="Calibri" w:hAnsi="Calibri"/>
      <w:i/>
      <w:color w:val="000080"/>
      <w:sz w:val="18"/>
      <w:szCs w:val="18"/>
    </w:rPr>
  </w:style>
  <w:style w:type="paragraph" w:customStyle="1" w:styleId="Level1">
    <w:name w:val="Level 1"/>
    <w:basedOn w:val="Normal"/>
    <w:pPr>
      <w:widowControl w:val="0"/>
      <w:numPr>
        <w:numId w:val="2"/>
      </w:numPr>
      <w:autoSpaceDE w:val="0"/>
      <w:autoSpaceDN w:val="0"/>
      <w:adjustRightInd w:val="0"/>
      <w:ind w:hanging="720"/>
    </w:pPr>
    <w:rPr>
      <w:sz w:val="20"/>
      <w:lang w:val="en-US" w:eastAsia="en-US"/>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style>
  <w:style w:type="paragraph" w:styleId="Footer">
    <w:name w:val="footer"/>
    <w:basedOn w:val="Normal"/>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lang w:eastAsia="en-GB"/>
    </w:rPr>
  </w:style>
  <w:style w:type="paragraph" w:styleId="ListParagraph">
    <w:name w:val="List Paragraph"/>
    <w:basedOn w:val="Normal"/>
    <w:pPr>
      <w:ind w:left="720"/>
      <w:contextualSpacing/>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ardo.simoncarbajo@ucd.i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RM3Mwp77skrvr2iXJozS1lo9VQ==">AMUW2mXEzcMNvmxBiYwAF1hTMUT98lwITKY9Iz5avNjeOu7eqi0K6HgYFpfXiDnLYztBpfOt1k2cnL2gIKq89M4AMiK/6/6VL8+d4cOmdpi30QiqO6dAR4G+eEcXCCDaN3/uFNd1JrtN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Fanning</dc:creator>
  <cp:lastModifiedBy>Aditya Grover</cp:lastModifiedBy>
  <cp:revision>4</cp:revision>
  <dcterms:created xsi:type="dcterms:W3CDTF">2022-05-08T22:23:00Z</dcterms:created>
  <dcterms:modified xsi:type="dcterms:W3CDTF">2022-05-20T08:00:00Z</dcterms:modified>
</cp:coreProperties>
</file>